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F924DB" wp14:paraId="0380F1A4" wp14:textId="7FB612F3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60F924DB" w:rsidR="1706A5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      </w:t>
      </w:r>
      <w:r w:rsidRPr="60F924DB" w:rsidR="10955E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60F924DB" w:rsidR="704F8B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60F924DB" w:rsidR="10955E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60F924DB" w:rsidR="1706A5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60F924DB" w:rsidR="458C9C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</w:t>
      </w:r>
      <w:r w:rsidRPr="60F924DB" w:rsidR="1706A5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</w:t>
      </w:r>
      <w:r w:rsidRPr="60F924DB" w:rsidR="1706A5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Никитина Светлана Михайловна</w:t>
      </w:r>
      <w:r w:rsidRPr="60F924DB" w:rsidR="05292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</w:t>
      </w:r>
    </w:p>
    <w:p xmlns:wp14="http://schemas.microsoft.com/office/word/2010/wordml" w:rsidP="60F924DB" wp14:paraId="5D9DDD5D" wp14:textId="427C2602">
      <w:pPr>
        <w:pStyle w:val="Normal"/>
        <w:spacing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60F924DB" w:rsidR="242BE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           </w:t>
      </w:r>
      <w:r w:rsidRPr="60F924DB" w:rsidR="5D4FD1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</w:t>
      </w:r>
      <w:r w:rsidRPr="60F924DB" w:rsidR="242BE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</w:t>
      </w:r>
      <w:r w:rsidRPr="60F924DB" w:rsidR="5B24C0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60F924DB" w:rsidR="242BE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</w:t>
      </w:r>
      <w:r w:rsidRPr="60F924DB" w:rsidR="242BE4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г. Хабаровск, 2024</w:t>
      </w:r>
      <w:r w:rsidRPr="60F924DB" w:rsidR="05292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</w:t>
      </w:r>
    </w:p>
    <w:p xmlns:wp14="http://schemas.microsoft.com/office/word/2010/wordml" w:rsidP="60F924DB" wp14:paraId="6A9E3C7A" wp14:textId="2178BB8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60F924DB" w:rsidR="05292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</w:t>
      </w:r>
      <w:r w:rsidRPr="60F924DB" w:rsidR="5FEAF4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</w:t>
      </w:r>
      <w:r w:rsidRPr="60F924DB" w:rsidR="704F8B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</w:t>
      </w:r>
    </w:p>
    <w:p xmlns:wp14="http://schemas.microsoft.com/office/word/2010/wordml" w:rsidP="60F924DB" wp14:paraId="0C1599AF" wp14:textId="7B55D393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60F924DB" w:rsidR="7B8FB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</w:t>
      </w:r>
      <w:r w:rsidRPr="60F924DB" w:rsidR="05292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</w:t>
      </w:r>
      <w:r w:rsidRPr="60F924DB" w:rsidR="0B5A6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>Развитие зрительной памяти на</w:t>
      </w:r>
      <w:r w:rsidRPr="60F924DB" w:rsidR="1AAF7C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занятиях по</w:t>
      </w:r>
      <w:r w:rsidRPr="60F924DB" w:rsidR="0B5A6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изо.</w:t>
      </w:r>
    </w:p>
    <w:p xmlns:wp14="http://schemas.microsoft.com/office/word/2010/wordml" w:rsidP="60F924DB" wp14:paraId="501817AE" wp14:textId="71BE1FCD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60F924DB" w:rsidR="3EE4B2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</w:t>
      </w:r>
      <w:r w:rsidRPr="60F924DB" w:rsidR="09E088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60F924DB" w:rsidR="3EE4B2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>Чтобы воплотить в творческих работах свой замысел – передать характер и эмоции человека, мимолетное состояние природы художник не может опираться только на навыки рисования с натуры. Способность рисовать от себя – явление довольно редкое. Есть и случаи, когда хорошо рисующий с натуры художник оказывается беспомощным при попытках нарисовать что-либо от себя. Наверное, ни у кого не остается сомнения в том, что без развития зрительной памяти художественное творчество невозможно. Отсюда следует что важно уделять внимание и развивать эту способность с самого начала. Если учащийся уже с первых шагов обучения будет дополнять основную работу, то есть рисование с натуры, некоторыми упражнениями, рассчитанными на укрепление зрительной памяти и способности рисовать от себя, то он может достигнуть больших творческих результатов.</w:t>
      </w:r>
    </w:p>
    <w:p w:rsidR="42A3913E" w:rsidP="60F924DB" w:rsidRDefault="42A3913E" w14:paraId="41CCB789" w14:textId="7F0D3285">
      <w:pPr>
        <w:shd w:val="clear" w:color="auto" w:fill="FFFFFF" w:themeFill="background1"/>
        <w:spacing w:before="504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42A39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Важная задача занятий изобразительным искусством - развитие зрительно-двигательных координации. Без внимания к этой стороне психофизиологического </w:t>
      </w:r>
      <w:hyperlink r:id="R850c53024e1145a9">
        <w:r w:rsidRPr="60F924DB" w:rsidR="3837E07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8"/>
            <w:szCs w:val="28"/>
            <w:u w:val="none"/>
            <w:lang w:val="ru-RU"/>
          </w:rPr>
          <w:t>развития детей</w:t>
        </w:r>
      </w:hyperlink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невозможно научить их элементарным навыкам изображения.</w:t>
      </w:r>
    </w:p>
    <w:p w:rsidR="3837E074" w:rsidP="60F924DB" w:rsidRDefault="3837E074" w14:paraId="61B8CC39" w14:textId="378BD9B6">
      <w:pPr>
        <w:shd w:val="clear" w:color="auto" w:fill="FFFFFF" w:themeFill="background1"/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Эффективные способы развития зрительной памяти:</w:t>
      </w:r>
    </w:p>
    <w:p w:rsidR="3837E074" w:rsidP="60F924DB" w:rsidRDefault="3837E074" w14:paraId="330954DE" w14:textId="3BCD807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Специальные упражнения в зрительном воспроизведении (и соответственно словесное описание) на уроке изобразительного искусства всего того, что наблюдал ученик в последние дни на улице, в школе;</w:t>
      </w:r>
    </w:p>
    <w:p w:rsidR="3837E074" w:rsidP="60F924DB" w:rsidRDefault="3837E074" w14:paraId="59977AB1" w14:textId="2C57F4E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Рисование (длительное и быстрое – наброски) по памяти и представлению;</w:t>
      </w:r>
    </w:p>
    <w:p w:rsidR="3837E074" w:rsidP="60F924DB" w:rsidRDefault="3837E074" w14:paraId="0E2D819A" w14:textId="4303979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Рисование по памяти и представлению после специального наблюдения объекта изображения;</w:t>
      </w:r>
    </w:p>
    <w:p w:rsidR="3837E074" w:rsidP="60F924DB" w:rsidRDefault="3837E074" w14:paraId="60A2CDD7" w14:textId="5DC6E25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Сравнение рисунка по памяти и по представлению после специального наблюдения объекта изображения;</w:t>
      </w:r>
    </w:p>
    <w:p w:rsidR="3837E074" w:rsidP="60F924DB" w:rsidRDefault="3837E074" w14:paraId="4E966741" w14:textId="596C65C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Сравнение рисунка по памяти и по представлению с натурой и дальнейшая работа над рисунком без натуры;</w:t>
      </w:r>
    </w:p>
    <w:p w:rsidR="3837E074" w:rsidP="60F924DB" w:rsidRDefault="3837E074" w14:paraId="425A1C10" w14:textId="3D147D8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3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Дорисовывать по памяти объектов, которые начали изображать с натуры.</w:t>
      </w:r>
    </w:p>
    <w:p w:rsidR="31717262" w:rsidP="60F924DB" w:rsidRDefault="31717262" w14:paraId="7A6E1084" w14:textId="00647387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1717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Творческое воображение – есть создание новых образов, представлений, которые воплощаются затем в произведения.</w:t>
      </w:r>
    </w:p>
    <w:p w:rsidR="3837E074" w:rsidP="60F924DB" w:rsidRDefault="3837E074" w14:paraId="369AF181" w14:textId="7C31F4FB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Особенности и закономерности развития у детей творческого воображения:</w:t>
      </w:r>
    </w:p>
    <w:p w:rsidR="60F924DB" w:rsidP="60F924DB" w:rsidRDefault="60F924DB" w14:paraId="5872BB65" w14:textId="3095FFDB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DEF94C8" w:rsidP="60F924DB" w:rsidRDefault="4DEF94C8" w14:paraId="07920581" w14:textId="51E89E59">
      <w:pPr>
        <w:pStyle w:val="Normal"/>
        <w:shd w:val="clear" w:color="auto" w:fill="FFFFFF" w:themeFill="background1"/>
        <w:spacing w:before="0" w:beforeAutospacing="off" w:after="30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4DEF94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</w:t>
      </w:r>
      <w:r w:rsidRPr="60F924DB" w:rsidR="236C5F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0F924DB" w:rsidR="7EEDE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Постоянное накопление жизненных наблюдений и впечатлений, расширение и обогащение знаний и представлений.</w:t>
      </w:r>
    </w:p>
    <w:p w:rsidR="78E41668" w:rsidP="60F924DB" w:rsidRDefault="78E41668" w14:paraId="49971224" w14:textId="4306BC39">
      <w:pPr>
        <w:pStyle w:val="Normal"/>
        <w:shd w:val="clear" w:color="auto" w:fill="FFFFFF" w:themeFill="background1"/>
        <w:spacing w:before="0" w:beforeAutospacing="off" w:after="300" w:afterAutospacing="off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78E416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</w:t>
      </w:r>
      <w:r w:rsidRPr="60F924DB" w:rsidR="6C75E8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0F924DB" w:rsidR="5BC8A3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азвитие творческого воображения неразрывно связано с развитием зрительной памяти, и в условиях специфики изобразительного творчества оба эти процесса сливаются в единый процесс создания художественного образа.</w:t>
      </w:r>
    </w:p>
    <w:p w:rsidR="0F5617A8" w:rsidP="60F924DB" w:rsidRDefault="0F5617A8" w14:paraId="433F7610" w14:textId="68D23BC7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0F561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Работа по памяти должна вестись систематически, постоянно и в любых условиях. В этой работе желательна последовательность от простого к сложному. Каждый рисунок по памяти имеет смысл делать под влиянием определенной художественной задачи: необычная точка зрения, интересный силуэт, свет, ритм, композиционная неожиданность и так далее.</w:t>
      </w:r>
    </w:p>
    <w:p w:rsidR="3DE8BD16" w:rsidP="60F924DB" w:rsidRDefault="3DE8BD16" w14:paraId="24FA10F5" w14:textId="3FDB98FD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DE8BD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Для тренировки зрительно - двигательной координации существуют специальные упражнения:</w:t>
      </w:r>
    </w:p>
    <w:p w:rsidR="60F924DB" w:rsidP="60F924DB" w:rsidRDefault="60F924DB" w14:paraId="7E6A6885" w14:textId="4B428391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3837E074" w:rsidP="60F924DB" w:rsidRDefault="3837E074" w14:paraId="16F85233" w14:textId="13B2940F">
      <w:pPr>
        <w:shd w:val="clear" w:color="auto" w:fill="FFFFFF" w:themeFill="background1"/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Упражнение 1 типа.</w:t>
      </w:r>
    </w:p>
    <w:p w:rsidR="31E7127B" w:rsidP="60F924DB" w:rsidRDefault="31E7127B" w14:paraId="70B221E7" w14:textId="31B532B7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1E71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Срисовывание любого русского орнамента с образца и расположение его по краям формата листа как раму для дальнейшей работы. </w:t>
      </w:r>
      <w:r w:rsidRPr="60F924DB" w:rsidR="4AB52E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Срисовывание с образца разной сложности.</w:t>
      </w:r>
    </w:p>
    <w:p w:rsidR="6A10796B" w:rsidP="60F924DB" w:rsidRDefault="6A10796B" w14:paraId="28431ADC" w14:textId="6FE8174F">
      <w:pPr>
        <w:shd w:val="clear" w:color="auto" w:fill="FFFFFF" w:themeFill="background1"/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6A1079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Срисовывание с образца должно строиться по результатам диагностики в зависимости от уровня сложности исполнения, который доступен ученику, а также от степени точности восприятия, умения подмечать детали, от количества увиденных деталей, т.е. объема восприятия. При этом ученик должен знать стоящую перед ним задачу.</w:t>
      </w:r>
    </w:p>
    <w:p w:rsidR="3837E074" w:rsidP="60F924DB" w:rsidRDefault="3837E074" w14:paraId="6631E4B5" w14:textId="4FBFA9AB">
      <w:pPr>
        <w:shd w:val="clear" w:color="auto" w:fill="FFFFFF" w:themeFill="background1"/>
        <w:spacing w:before="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Упражнение 2 типа.</w:t>
      </w:r>
    </w:p>
    <w:p w:rsidR="6843ED7B" w:rsidP="60F924DB" w:rsidRDefault="6843ED7B" w14:paraId="289A4B23" w14:textId="3D1695C9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6843ED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Для тренировки зрительной памяти полезен принцип опоры на какое – либо общее внешнее качество, присущее множеству предметов. Например, попросить ребенка вспомнить предметы, в основе которых лежит квадрат или вспомнить зверей и животных с маленьким хвостом, а затем нарисовать их.</w:t>
      </w:r>
    </w:p>
    <w:p w:rsidR="03CADE67" w:rsidP="60F924DB" w:rsidRDefault="03CADE67" w14:paraId="7AAE076B" w14:textId="1C8CD6BE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03CADE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Припоминая такие предметы, ребенок невольно репродуцирует в памяти зрительные образы этих предметов или животных, а затем, при встрече с ними (на картинках, в фильмах, или реальной жизни) невольно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фиксирует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внимание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этой детали или форме.</w:t>
      </w:r>
    </w:p>
    <w:p w:rsidR="3A62E051" w:rsidP="60F924DB" w:rsidRDefault="3A62E051" w14:paraId="0208DB57" w14:textId="5955A936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A62E0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Учеников можно попросить посмотреть на окружающие предметы, найти в них общее и отличное, а затем попытаться воспроизвести в рисунке или лепном изделии (в зависимости от объекта </w:t>
      </w:r>
      <w:proofErr w:type="gramStart"/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рассмотрения )</w:t>
      </w:r>
      <w:proofErr w:type="gramEnd"/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аналогичные, виденные ранее. При посещении музеев также полезно рассматривать не все подряд, а “выискивать” картины, где главными “героями” являются дети или мужественные поступки людей и т.п.</w:t>
      </w:r>
    </w:p>
    <w:p w:rsidR="3761AA91" w:rsidP="60F924DB" w:rsidRDefault="3761AA91" w14:paraId="1C8B878C" w14:textId="2B53F720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761AA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Такого типа задания организуют и процесс запечатления, и процесс воспроизведения. Признаки, по которым происходит отбор предметов, становятся своеобразными “опорными сигналами” для воспроизведения.</w:t>
      </w:r>
    </w:p>
    <w:p w:rsidR="3837E074" w:rsidP="60F924DB" w:rsidRDefault="3837E074" w14:paraId="49D65041" w14:textId="3DFB9346">
      <w:pPr>
        <w:shd w:val="clear" w:color="auto" w:fill="FFFFFF" w:themeFill="background1"/>
        <w:spacing w:before="240" w:beforeAutospacing="off" w:after="16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Упражнения 3 типа.</w:t>
      </w:r>
    </w:p>
    <w:p w:rsidR="16E19934" w:rsidP="60F924DB" w:rsidRDefault="16E19934" w14:paraId="134148B4" w14:textId="2A7D7C9E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16E19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Для тренировки зрительной памяти очень полезны игры-задания “На что похож?” предмет и что к нему можно добавить и прибавить, чтобы получилось что-нибудь новое. В этом случае предмет обрастает ассоциативными связями и легко запечатлевается.</w:t>
      </w:r>
    </w:p>
    <w:p w:rsidR="58878923" w:rsidP="60F924DB" w:rsidRDefault="58878923" w14:paraId="776C2F49" w14:textId="63416899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588789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Очень полезно для этого использовать шишки, ветки, корешки, листья деревьев, камни и т.п., особенно на первых стадиях обучения. Мысленная репродукция объекта в новом качестве обязательно происходит в зрительной форме, что способствует развитию этого вида памяти. Воспроизведение в рисунке или лепке закрепляет образы.</w:t>
      </w:r>
    </w:p>
    <w:p w:rsidR="03D9EE51" w:rsidP="60F924DB" w:rsidRDefault="03D9EE51" w14:paraId="0D634998" w14:textId="25076462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03D9EE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При развитии памяти очень важна установка на ее развитие, на запоминание, на сохранение образа. Поэтому повторение задания на следующем уроке (с предварительной установкой на это воспроизведение, но только уже без </w:t>
      </w:r>
      <w:proofErr w:type="gramStart"/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образца )</w:t>
      </w:r>
      <w:proofErr w:type="gramEnd"/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является хорошей тренировкой зрительной памяти.</w:t>
      </w:r>
    </w:p>
    <w:p w:rsidR="6D5F8606" w:rsidP="60F924DB" w:rsidRDefault="6D5F8606" w14:paraId="7450FDED" w14:textId="3752F7A3">
      <w:pPr>
        <w:shd w:val="clear" w:color="auto" w:fill="FFFFFF" w:themeFill="background1"/>
        <w:spacing w:before="0" w:beforeAutospacing="off" w:after="504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0F924DB" w:rsidR="6D5F86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0F924DB" w:rsidR="2D73C5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</w:t>
      </w:r>
      <w:r w:rsidRPr="60F924DB" w:rsidR="3837E0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Учащиеся со слабой зрительной памятью должны стремиться развить ее на каждом уроке по изобразительному искусству.</w:t>
      </w:r>
    </w:p>
    <w:p w:rsidR="60F924DB" w:rsidP="60F924DB" w:rsidRDefault="60F924DB" w14:paraId="4C43C59A" w14:textId="05BE09B5">
      <w:pPr>
        <w:pStyle w:val="Normal"/>
        <w:shd w:val="clear" w:color="auto" w:fill="FFFFFF" w:themeFill="background1"/>
        <w:spacing w:before="0" w:beforeAutospacing="off" w:after="504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C9CC1F7" w:rsidP="60F924DB" w:rsidRDefault="6C9CC1F7" w14:paraId="43D35E5B" w14:textId="5BA070F1">
      <w:pPr>
        <w:pStyle w:val="Normal"/>
        <w:shd w:val="clear" w:color="auto" w:fill="FFFFFF" w:themeFill="background1"/>
        <w:spacing w:before="0" w:beforeAutospacing="off" w:after="504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0F924DB" w:rsidR="6C9CC1F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 xml:space="preserve">   </w:t>
      </w:r>
      <w:r w:rsidRPr="60F924DB" w:rsidR="4E2099F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 xml:space="preserve"> </w:t>
      </w:r>
      <w:r w:rsidRPr="60F924DB" w:rsidR="4E209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>Учащимся трудно добиться сходства даже при рисовании с натуры, а при рисовании по памяти это сделать еще труднее. Важно помнить, что рисование по памяти и представлению – дело очень и очень нелегкое.</w:t>
      </w:r>
      <w:r w:rsidRPr="60F924DB" w:rsidR="4E2099F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 xml:space="preserve"> </w:t>
      </w:r>
      <w:r w:rsidRPr="60F924DB" w:rsidR="4E209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Результаты, получаемые при этом, значительно отличаются от результатов в работе с натуры. Известно, что на первых порах у способных детей, пользующихся дельными советами педагогов, наблюдаются быстрые успехи в рисовании с натуры, конечно, при условии серьезного отношения к работе. Эти успехи радуют и окрыляют начинающих. Рисунки же по памяти и представлению, выполненные теми же авторами будут первое время слабыми, но пусть это не смущает учащихся. Ведь каждый серьезно относящийся к занятиям и истинно любящий искусство должен понимать, что не быстрый показной эффект составляет основу успеха. Успех приходит в результате постоянной заботы о всестороннем развитии своих способностей. Он основан на упорном труде вдумчивом отношении к работе и самокритичной оценке своих достижений. Развитие наблюдательности, зрительной памяти </w:t>
      </w:r>
      <w:proofErr w:type="gramStart"/>
      <w:r w:rsidRPr="60F924DB" w:rsidR="4E209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>- это</w:t>
      </w:r>
      <w:proofErr w:type="gramEnd"/>
      <w:r w:rsidRPr="60F924DB" w:rsidR="4E2099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не самоцель. Тренировку в умении наблюдать и запоминать увиденное надо тесно связывать с активной учебно-творческой деятельностью по рисунку, живописи, композиции. Академическая и самостоятельная работа учащихся должна быть дополнена регулярными упражнениями по памяти, представлению и воображению длительного и кратковременного характера (этюды, наброски, эскизы, педагогическое рисование).</w:t>
      </w:r>
    </w:p>
    <w:p w:rsidR="60F924DB" w:rsidP="60F924DB" w:rsidRDefault="60F924DB" w14:paraId="5675A448" w14:textId="14975E7B">
      <w:pPr>
        <w:pStyle w:val="Normal"/>
        <w:shd w:val="clear" w:color="auto" w:fill="FFFFFF" w:themeFill="background1"/>
        <w:spacing w:before="504" w:beforeAutospacing="off" w:after="504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0F924DB" w:rsidP="60F924DB" w:rsidRDefault="60F924DB" w14:paraId="71772074" w14:textId="28D0F802">
      <w:pPr>
        <w:pStyle w:val="Normal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35bd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3B07A"/>
    <w:rsid w:val="019EC320"/>
    <w:rsid w:val="02761154"/>
    <w:rsid w:val="03CADE67"/>
    <w:rsid w:val="03D9EE51"/>
    <w:rsid w:val="04EE057A"/>
    <w:rsid w:val="05292499"/>
    <w:rsid w:val="09E088DD"/>
    <w:rsid w:val="0B5A615C"/>
    <w:rsid w:val="0EFB9D23"/>
    <w:rsid w:val="0F5617A8"/>
    <w:rsid w:val="10955EE3"/>
    <w:rsid w:val="11EF24D8"/>
    <w:rsid w:val="13B69618"/>
    <w:rsid w:val="14B3C739"/>
    <w:rsid w:val="15C422A3"/>
    <w:rsid w:val="16E19934"/>
    <w:rsid w:val="1706A5C0"/>
    <w:rsid w:val="1AAF7C7B"/>
    <w:rsid w:val="220FB2B7"/>
    <w:rsid w:val="236C5FD9"/>
    <w:rsid w:val="242BE4BA"/>
    <w:rsid w:val="2A299501"/>
    <w:rsid w:val="2D73C5F7"/>
    <w:rsid w:val="31717262"/>
    <w:rsid w:val="31E7127B"/>
    <w:rsid w:val="342DBE02"/>
    <w:rsid w:val="3698BF74"/>
    <w:rsid w:val="3761AA91"/>
    <w:rsid w:val="3837E074"/>
    <w:rsid w:val="3A62E051"/>
    <w:rsid w:val="3DE8BD16"/>
    <w:rsid w:val="3E33237C"/>
    <w:rsid w:val="3E93FCE9"/>
    <w:rsid w:val="3EE4B2F5"/>
    <w:rsid w:val="4182DF8B"/>
    <w:rsid w:val="422C4C79"/>
    <w:rsid w:val="42A3913E"/>
    <w:rsid w:val="44A54169"/>
    <w:rsid w:val="458C9C20"/>
    <w:rsid w:val="4AB52E3F"/>
    <w:rsid w:val="4B0E3119"/>
    <w:rsid w:val="4CBDA996"/>
    <w:rsid w:val="4DEF94C8"/>
    <w:rsid w:val="4E2099FD"/>
    <w:rsid w:val="58878923"/>
    <w:rsid w:val="58B64F57"/>
    <w:rsid w:val="58F87330"/>
    <w:rsid w:val="5A64DAD6"/>
    <w:rsid w:val="5B24C00C"/>
    <w:rsid w:val="5BAD1582"/>
    <w:rsid w:val="5BC8A3AA"/>
    <w:rsid w:val="5C5B9A29"/>
    <w:rsid w:val="5D4FD110"/>
    <w:rsid w:val="5FEAF452"/>
    <w:rsid w:val="60F924DB"/>
    <w:rsid w:val="66C8611A"/>
    <w:rsid w:val="6843ED7B"/>
    <w:rsid w:val="697193C8"/>
    <w:rsid w:val="6A10796B"/>
    <w:rsid w:val="6C63B07A"/>
    <w:rsid w:val="6C75E894"/>
    <w:rsid w:val="6C9CC1F7"/>
    <w:rsid w:val="6D5F8606"/>
    <w:rsid w:val="704F8B14"/>
    <w:rsid w:val="78E41668"/>
    <w:rsid w:val="7A0439B4"/>
    <w:rsid w:val="7B8FB9DA"/>
    <w:rsid w:val="7CB83217"/>
    <w:rsid w:val="7D58A03F"/>
    <w:rsid w:val="7D97CAC6"/>
    <w:rsid w:val="7DE067C7"/>
    <w:rsid w:val="7EEDE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B07A"/>
  <w15:chartTrackingRefBased/>
  <w15:docId w15:val="{1C0C0771-840E-4EFC-90C8-33766F0B7D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pandia.ru/text/category/razvitie_rebenka/" TargetMode="External" Id="R850c53024e1145a9" /><Relationship Type="http://schemas.openxmlformats.org/officeDocument/2006/relationships/numbering" Target="numbering.xml" Id="Rb59e13cda2fe4a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2024-06-25T14:33:10.7398509Z</dcterms:created>
  <dcterms:modified xsi:type="dcterms:W3CDTF">2024-06-25T15:03:58.5144345Z</dcterms:modified>
  <dc:creator>ева никитина</dc:creator>
  <lastModifiedBy>ева никитина</lastModifiedBy>
</coreProperties>
</file>